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579B" w14:textId="77777777" w:rsidR="00A71723" w:rsidRPr="002B2969" w:rsidRDefault="00B56253">
      <w:pPr>
        <w:rPr>
          <w:b/>
          <w:sz w:val="28"/>
          <w:szCs w:val="28"/>
        </w:rPr>
      </w:pPr>
      <w:r w:rsidRPr="002B2969">
        <w:rPr>
          <w:b/>
          <w:i/>
          <w:sz w:val="28"/>
          <w:szCs w:val="28"/>
        </w:rPr>
        <w:t xml:space="preserve">The Great Train </w:t>
      </w:r>
      <w:proofErr w:type="spellStart"/>
      <w:r w:rsidRPr="002B2969">
        <w:rPr>
          <w:b/>
          <w:i/>
          <w:sz w:val="28"/>
          <w:szCs w:val="28"/>
        </w:rPr>
        <w:t>Robbery</w:t>
      </w:r>
      <w:proofErr w:type="spellEnd"/>
      <w:r w:rsidRPr="002B2969">
        <w:rPr>
          <w:b/>
          <w:i/>
          <w:sz w:val="28"/>
          <w:szCs w:val="28"/>
        </w:rPr>
        <w:t xml:space="preserve"> </w:t>
      </w:r>
      <w:r w:rsidRPr="002B2969">
        <w:rPr>
          <w:b/>
          <w:sz w:val="28"/>
          <w:szCs w:val="28"/>
        </w:rPr>
        <w:t>(</w:t>
      </w:r>
      <w:r w:rsidRPr="002B2969">
        <w:rPr>
          <w:b/>
          <w:i/>
          <w:sz w:val="28"/>
          <w:szCs w:val="28"/>
        </w:rPr>
        <w:t xml:space="preserve">L’assalto al treno </w:t>
      </w:r>
      <w:r w:rsidRPr="002B2969">
        <w:rPr>
          <w:b/>
          <w:sz w:val="28"/>
          <w:szCs w:val="28"/>
        </w:rPr>
        <w:t xml:space="preserve">AKA </w:t>
      </w:r>
      <w:r w:rsidRPr="002B2969">
        <w:rPr>
          <w:b/>
          <w:i/>
          <w:sz w:val="28"/>
          <w:szCs w:val="28"/>
        </w:rPr>
        <w:t>La grande rapina al treno</w:t>
      </w:r>
      <w:r w:rsidRPr="002B2969">
        <w:rPr>
          <w:b/>
          <w:sz w:val="28"/>
          <w:szCs w:val="28"/>
        </w:rPr>
        <w:t>, 1903), Edwin S. Porter</w:t>
      </w:r>
    </w:p>
    <w:p w14:paraId="017CB166" w14:textId="77777777" w:rsidR="00B56253" w:rsidRPr="002B2969" w:rsidRDefault="00B56253">
      <w:pPr>
        <w:rPr>
          <w:b/>
          <w:sz w:val="28"/>
          <w:szCs w:val="28"/>
        </w:rPr>
      </w:pPr>
    </w:p>
    <w:p w14:paraId="524EB337" w14:textId="77777777" w:rsidR="00056FDD" w:rsidRDefault="00B56253" w:rsidP="00911D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C74FE9">
        <w:rPr>
          <w:rFonts w:ascii="Times New Roman" w:hAnsi="Times New Roman"/>
          <w:bCs/>
          <w:i/>
          <w:iCs/>
          <w:sz w:val="24"/>
          <w:szCs w:val="24"/>
        </w:rPr>
        <w:t xml:space="preserve">The Great Train </w:t>
      </w:r>
      <w:proofErr w:type="spellStart"/>
      <w:r w:rsidRPr="00C74FE9">
        <w:rPr>
          <w:rFonts w:ascii="Times New Roman" w:hAnsi="Times New Roman"/>
          <w:bCs/>
          <w:i/>
          <w:iCs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è un film del</w:t>
      </w:r>
      <w:r>
        <w:rPr>
          <w:rFonts w:ascii="Times New Roman" w:hAnsi="Times New Roman"/>
          <w:sz w:val="24"/>
          <w:szCs w:val="24"/>
        </w:rPr>
        <w:t xml:space="preserve"> 1903</w:t>
      </w:r>
      <w:r w:rsidR="00911DCC">
        <w:rPr>
          <w:rFonts w:ascii="Times New Roman" w:hAnsi="Times New Roman"/>
          <w:sz w:val="24"/>
          <w:szCs w:val="24"/>
        </w:rPr>
        <w:t>,</w:t>
      </w:r>
      <w:r w:rsidRPr="00B56253">
        <w:rPr>
          <w:rFonts w:ascii="Times New Roman" w:hAnsi="Times New Roman"/>
          <w:sz w:val="24"/>
          <w:szCs w:val="24"/>
        </w:rPr>
        <w:t xml:space="preserve"> scritto, prodotto e diretto da</w:t>
      </w:r>
      <w:r w:rsidR="00911DCC">
        <w:rPr>
          <w:rFonts w:ascii="Times New Roman" w:hAnsi="Times New Roman"/>
          <w:sz w:val="24"/>
          <w:szCs w:val="24"/>
        </w:rPr>
        <w:t xml:space="preserve"> Edwin S. Porter, ed è </w:t>
      </w:r>
      <w:r w:rsidRPr="00B56253">
        <w:rPr>
          <w:rFonts w:ascii="Times New Roman" w:hAnsi="Times New Roman"/>
          <w:sz w:val="24"/>
          <w:szCs w:val="24"/>
        </w:rPr>
        <w:t xml:space="preserve">considerato </w:t>
      </w:r>
      <w:r w:rsidR="00056FDD">
        <w:rPr>
          <w:rFonts w:ascii="Times New Roman" w:hAnsi="Times New Roman"/>
          <w:sz w:val="24"/>
          <w:szCs w:val="24"/>
        </w:rPr>
        <w:t>uno dei titoli più significativi del cinema delle origini in quanto utili</w:t>
      </w:r>
      <w:r w:rsidRPr="00B56253">
        <w:rPr>
          <w:rFonts w:ascii="Times New Roman" w:hAnsi="Times New Roman"/>
          <w:sz w:val="24"/>
          <w:szCs w:val="24"/>
        </w:rPr>
        <w:t xml:space="preserve">zza una serie di tecniche </w:t>
      </w:r>
      <w:r w:rsidR="00911DCC">
        <w:rPr>
          <w:rFonts w:ascii="Times New Roman" w:hAnsi="Times New Roman"/>
          <w:sz w:val="24"/>
          <w:szCs w:val="24"/>
        </w:rPr>
        <w:t>ancora non istituzionalizzate,</w:t>
      </w:r>
      <w:r w:rsidRPr="00B56253">
        <w:rPr>
          <w:rFonts w:ascii="Times New Roman" w:hAnsi="Times New Roman"/>
          <w:sz w:val="24"/>
          <w:szCs w:val="24"/>
        </w:rPr>
        <w:t xml:space="preserve"> tra cui il montaggio </w:t>
      </w:r>
      <w:r w:rsidR="00911DCC">
        <w:rPr>
          <w:rFonts w:ascii="Times New Roman" w:hAnsi="Times New Roman"/>
          <w:sz w:val="24"/>
          <w:szCs w:val="24"/>
        </w:rPr>
        <w:t>alternato</w:t>
      </w:r>
      <w:r w:rsidRPr="00B56253">
        <w:rPr>
          <w:rFonts w:ascii="Times New Roman" w:hAnsi="Times New Roman"/>
          <w:sz w:val="24"/>
          <w:szCs w:val="24"/>
        </w:rPr>
        <w:t xml:space="preserve">, riprese </w:t>
      </w:r>
      <w:r w:rsidRPr="00B56253">
        <w:rPr>
          <w:rFonts w:ascii="Times New Roman" w:hAnsi="Times New Roman"/>
          <w:i/>
          <w:iCs/>
          <w:sz w:val="24"/>
          <w:szCs w:val="24"/>
        </w:rPr>
        <w:t>on-location</w:t>
      </w:r>
      <w:r w:rsidRPr="00B56253">
        <w:rPr>
          <w:rFonts w:ascii="Times New Roman" w:hAnsi="Times New Roman"/>
          <w:sz w:val="24"/>
          <w:szCs w:val="24"/>
        </w:rPr>
        <w:t xml:space="preserve"> e frequenti movimenti di cinepresa. </w:t>
      </w:r>
    </w:p>
    <w:p w14:paraId="27AE5299" w14:textId="75FAE8BE" w:rsidR="00B56253" w:rsidRDefault="00B56253" w:rsidP="00911D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 xml:space="preserve">Il film è uno dei primi ad utilizzare la tecnica del montaggio </w:t>
      </w:r>
      <w:r w:rsidR="00911DCC">
        <w:rPr>
          <w:rFonts w:ascii="Times New Roman" w:hAnsi="Times New Roman"/>
          <w:sz w:val="24"/>
          <w:szCs w:val="24"/>
        </w:rPr>
        <w:t>alternato</w:t>
      </w:r>
      <w:r w:rsidRPr="00B56253">
        <w:rPr>
          <w:rFonts w:ascii="Times New Roman" w:hAnsi="Times New Roman"/>
          <w:sz w:val="24"/>
          <w:szCs w:val="24"/>
        </w:rPr>
        <w:t>, in cui due scene vengono mostrate in svolgimento simultaneo ma in luoghi diversi. Div</w:t>
      </w:r>
      <w:r w:rsidR="00056FDD">
        <w:rPr>
          <w:rFonts w:ascii="Times New Roman" w:hAnsi="Times New Roman"/>
          <w:sz w:val="24"/>
          <w:szCs w:val="24"/>
        </w:rPr>
        <w:t>enne una</w:t>
      </w:r>
      <w:r w:rsidR="00911DCC">
        <w:rPr>
          <w:rFonts w:ascii="Times New Roman" w:hAnsi="Times New Roman"/>
          <w:sz w:val="24"/>
          <w:szCs w:val="24"/>
        </w:rPr>
        <w:t xml:space="preserve"> </w:t>
      </w:r>
      <w:r w:rsidR="00056FDD">
        <w:rPr>
          <w:rFonts w:ascii="Times New Roman" w:hAnsi="Times New Roman"/>
          <w:sz w:val="24"/>
          <w:szCs w:val="24"/>
        </w:rPr>
        <w:t>delle pellicole</w:t>
      </w:r>
      <w:r w:rsidR="00911DCC">
        <w:rPr>
          <w:rFonts w:ascii="Times New Roman" w:hAnsi="Times New Roman"/>
          <w:sz w:val="24"/>
          <w:szCs w:val="24"/>
        </w:rPr>
        <w:t xml:space="preserve"> più popolari s</w:t>
      </w:r>
      <w:r w:rsidRPr="00B56253">
        <w:rPr>
          <w:rFonts w:ascii="Times New Roman" w:hAnsi="Times New Roman"/>
          <w:sz w:val="24"/>
          <w:szCs w:val="24"/>
        </w:rPr>
        <w:t>ino all'uscita 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Birth of a </w:t>
      </w:r>
      <w:proofErr w:type="spellStart"/>
      <w:r>
        <w:rPr>
          <w:rFonts w:ascii="Times New Roman" w:hAnsi="Times New Roman"/>
          <w:i/>
          <w:sz w:val="24"/>
          <w:szCs w:val="24"/>
        </w:rPr>
        <w:t>Nation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Nascita di una nazione</w:t>
      </w:r>
      <w:r>
        <w:rPr>
          <w:rFonts w:ascii="Times New Roman" w:hAnsi="Times New Roman"/>
          <w:sz w:val="24"/>
          <w:szCs w:val="24"/>
        </w:rPr>
        <w:t>, 1915)</w:t>
      </w:r>
      <w:r w:rsidR="00911DCC">
        <w:rPr>
          <w:rFonts w:ascii="Times New Roman" w:hAnsi="Times New Roman"/>
          <w:sz w:val="24"/>
          <w:szCs w:val="24"/>
        </w:rPr>
        <w:t xml:space="preserve"> di David W. Griffith</w:t>
      </w:r>
      <w:r>
        <w:rPr>
          <w:rFonts w:ascii="Times New Roman" w:hAnsi="Times New Roman"/>
          <w:sz w:val="24"/>
          <w:szCs w:val="24"/>
        </w:rPr>
        <w:t xml:space="preserve">, </w:t>
      </w:r>
      <w:r w:rsidR="00056FDD">
        <w:rPr>
          <w:rFonts w:ascii="Times New Roman" w:hAnsi="Times New Roman"/>
          <w:sz w:val="24"/>
          <w:szCs w:val="24"/>
        </w:rPr>
        <w:t>ed è oggi considerata</w:t>
      </w:r>
      <w:r w:rsidRPr="00B56253">
        <w:rPr>
          <w:rFonts w:ascii="Times New Roman" w:hAnsi="Times New Roman"/>
          <w:sz w:val="24"/>
          <w:szCs w:val="24"/>
        </w:rPr>
        <w:t xml:space="preserve"> da gran parte degli storici del cinema i</w:t>
      </w:r>
      <w:r w:rsidR="00911DCC">
        <w:rPr>
          <w:rFonts w:ascii="Times New Roman" w:hAnsi="Times New Roman"/>
          <w:sz w:val="24"/>
          <w:szCs w:val="24"/>
        </w:rPr>
        <w:t>l primo film d'azione americano</w:t>
      </w:r>
      <w:r w:rsidRPr="00B56253">
        <w:rPr>
          <w:rFonts w:ascii="Times New Roman" w:hAnsi="Times New Roman"/>
          <w:sz w:val="24"/>
          <w:szCs w:val="24"/>
        </w:rPr>
        <w:t xml:space="preserve"> e il primo</w:t>
      </w:r>
      <w:r>
        <w:rPr>
          <w:rFonts w:ascii="Times New Roman" w:hAnsi="Times New Roman"/>
          <w:sz w:val="24"/>
          <w:szCs w:val="24"/>
        </w:rPr>
        <w:t xml:space="preserve"> western</w:t>
      </w:r>
      <w:r w:rsidRPr="00B56253">
        <w:rPr>
          <w:rFonts w:ascii="Times New Roman" w:hAnsi="Times New Roman"/>
          <w:sz w:val="24"/>
          <w:szCs w:val="24"/>
        </w:rPr>
        <w:t xml:space="preserve">. </w:t>
      </w:r>
    </w:p>
    <w:p w14:paraId="43F49A4B" w14:textId="77777777" w:rsidR="00C74FE9" w:rsidRDefault="00C74FE9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65A3886E" w14:textId="77777777" w:rsidR="00B56253" w:rsidRP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PRODUZIONE</w:t>
      </w:r>
    </w:p>
    <w:p w14:paraId="4DB5C8ED" w14:textId="77777777" w:rsid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Prodotto con un budget di 150 dollari</w:t>
      </w:r>
      <w:r w:rsidR="00911DCC">
        <w:rPr>
          <w:rFonts w:ascii="Times New Roman" w:hAnsi="Times New Roman"/>
          <w:sz w:val="24"/>
          <w:szCs w:val="24"/>
          <w:vertAlign w:val="superscript"/>
        </w:rPr>
        <w:t>[</w:t>
      </w:r>
      <w:r w:rsidRPr="00B56253">
        <w:rPr>
          <w:rFonts w:ascii="Times New Roman" w:hAnsi="Times New Roman"/>
          <w:sz w:val="24"/>
          <w:szCs w:val="24"/>
        </w:rPr>
        <w:t xml:space="preserve"> e girato nel novembre 1903 tra gli studi Edison di</w:t>
      </w:r>
      <w:r>
        <w:rPr>
          <w:rFonts w:ascii="Times New Roman" w:hAnsi="Times New Roman"/>
          <w:sz w:val="24"/>
          <w:szCs w:val="24"/>
        </w:rPr>
        <w:t xml:space="preserve"> New York</w:t>
      </w:r>
      <w:r w:rsidRPr="00B56253">
        <w:rPr>
          <w:rFonts w:ascii="Times New Roman" w:hAnsi="Times New Roman"/>
          <w:sz w:val="24"/>
          <w:szCs w:val="24"/>
        </w:rPr>
        <w:t xml:space="preserve"> e alcune zone del</w:t>
      </w:r>
      <w:r>
        <w:rPr>
          <w:rFonts w:ascii="Times New Roman" w:hAnsi="Times New Roman"/>
          <w:sz w:val="24"/>
          <w:szCs w:val="24"/>
        </w:rPr>
        <w:t xml:space="preserve"> New Jersey, </w:t>
      </w:r>
      <w:r w:rsidRPr="00B56253">
        <w:rPr>
          <w:rFonts w:ascii="Times New Roman" w:hAnsi="Times New Roman"/>
          <w:sz w:val="24"/>
          <w:szCs w:val="24"/>
        </w:rPr>
        <w:t xml:space="preserve">il film fu proiettato a New York il mese successivo. </w:t>
      </w:r>
    </w:p>
    <w:p w14:paraId="48CB8D32" w14:textId="77777777" w:rsidR="00C74FE9" w:rsidRDefault="00C74FE9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51EA0FE7" w14:textId="77777777" w:rsidR="00B56253" w:rsidRP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DISTRIBUZIONE</w:t>
      </w:r>
    </w:p>
    <w:p w14:paraId="5F826E01" w14:textId="1546CE2D" w:rsidR="000A05EB" w:rsidRPr="000A05EB" w:rsidRDefault="000A05EB" w:rsidP="00911DCC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sequenza</w:t>
      </w:r>
      <w:r w:rsidR="00B56253" w:rsidRPr="00B56253">
        <w:rPr>
          <w:rFonts w:ascii="Times New Roman" w:hAnsi="Times New Roman"/>
          <w:sz w:val="24"/>
          <w:szCs w:val="24"/>
        </w:rPr>
        <w:t xml:space="preserve"> del bandito che spara verso la cinepresa, e quindi verso lo spet</w:t>
      </w:r>
      <w:r>
        <w:rPr>
          <w:rFonts w:ascii="Times New Roman" w:hAnsi="Times New Roman"/>
          <w:sz w:val="24"/>
          <w:szCs w:val="24"/>
        </w:rPr>
        <w:t>tatore, è</w:t>
      </w:r>
      <w:r>
        <w:rPr>
          <w:rFonts w:ascii="Times New Roman" w:eastAsia="Times New Roman" w:hAnsi="Times New Roman"/>
          <w:sz w:val="24"/>
          <w:szCs w:val="24"/>
        </w:rPr>
        <w:t xml:space="preserve"> c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hiamata </w:t>
      </w:r>
      <w:proofErr w:type="spellStart"/>
      <w:r>
        <w:rPr>
          <w:rStyle w:val="Enfasicorsivo"/>
          <w:rFonts w:ascii="Times New Roman" w:eastAsia="Times New Roman" w:hAnsi="Times New Roman"/>
          <w:sz w:val="24"/>
          <w:szCs w:val="24"/>
        </w:rPr>
        <w:t>emblematic</w:t>
      </w:r>
      <w:proofErr w:type="spellEnd"/>
      <w:r>
        <w:rPr>
          <w:rStyle w:val="Enfasicorsivo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Style w:val="Enfasicorsivo"/>
          <w:rFonts w:ascii="Times New Roman" w:eastAsia="Times New Roman" w:hAnsi="Times New Roman"/>
          <w:sz w:val="24"/>
          <w:szCs w:val="24"/>
        </w:rPr>
        <w:t>s</w:t>
      </w:r>
      <w:r w:rsidRPr="000A05EB">
        <w:rPr>
          <w:rStyle w:val="Enfasicorsivo"/>
          <w:rFonts w:ascii="Times New Roman" w:eastAsia="Times New Roman" w:hAnsi="Times New Roman"/>
          <w:sz w:val="24"/>
          <w:szCs w:val="24"/>
        </w:rPr>
        <w:t>hot</w:t>
      </w:r>
      <w:proofErr w:type="spellEnd"/>
      <w:r w:rsidR="00056FDD">
        <w:rPr>
          <w:rFonts w:ascii="Times New Roman" w:eastAsia="Times New Roman" w:hAnsi="Times New Roman"/>
          <w:sz w:val="24"/>
          <w:szCs w:val="24"/>
        </w:rPr>
        <w:t xml:space="preserve"> e, secondo le indicazioni del Catalogo Edison, poteva essere proiettata all’inizio o alla fine del film, indifferentemente. E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ssa rappresenta l’immagine più vicina a un primo piano, all’immagine-affetto per eccellenza, che presto detterà legge nella grammatica </w:t>
      </w:r>
      <w:r>
        <w:rPr>
          <w:rFonts w:ascii="Times New Roman" w:eastAsia="Times New Roman" w:hAnsi="Times New Roman"/>
          <w:sz w:val="24"/>
          <w:szCs w:val="24"/>
        </w:rPr>
        <w:t>filmica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. Diretto verso il pubblico, in mezza figura, </w:t>
      </w:r>
      <w:r w:rsidR="00056FDD">
        <w:rPr>
          <w:rFonts w:ascii="Times New Roman" w:eastAsia="Times New Roman" w:hAnsi="Times New Roman"/>
          <w:sz w:val="24"/>
          <w:szCs w:val="24"/>
        </w:rPr>
        <w:t xml:space="preserve">il bandito </w:t>
      </w:r>
      <w:r w:rsidRPr="000A05EB">
        <w:rPr>
          <w:rFonts w:ascii="Times New Roman" w:eastAsia="Times New Roman" w:hAnsi="Times New Roman"/>
          <w:sz w:val="24"/>
          <w:szCs w:val="24"/>
        </w:rPr>
        <w:t>ci scarica addosso i s</w:t>
      </w:r>
      <w:r>
        <w:rPr>
          <w:rFonts w:ascii="Times New Roman" w:eastAsia="Times New Roman" w:hAnsi="Times New Roman"/>
          <w:sz w:val="24"/>
          <w:szCs w:val="24"/>
        </w:rPr>
        <w:t>ei colpi del suo revolver, muto e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 impassibile</w:t>
      </w:r>
      <w:r>
        <w:rPr>
          <w:rFonts w:ascii="Times New Roman" w:eastAsia="Times New Roman" w:hAnsi="Times New Roman"/>
          <w:sz w:val="24"/>
          <w:szCs w:val="24"/>
        </w:rPr>
        <w:t>: q</w:t>
      </w:r>
      <w:r w:rsidRPr="000A05EB">
        <w:rPr>
          <w:rFonts w:ascii="Times New Roman" w:eastAsia="Times New Roman" w:hAnsi="Times New Roman"/>
          <w:sz w:val="24"/>
          <w:szCs w:val="24"/>
        </w:rPr>
        <w:t>uella che più tardi verrà chiamata "</w:t>
      </w:r>
      <w:proofErr w:type="spellStart"/>
      <w:r w:rsidRPr="000A05EB">
        <w:rPr>
          <w:rFonts w:ascii="Times New Roman" w:eastAsia="Times New Roman" w:hAnsi="Times New Roman"/>
          <w:sz w:val="24"/>
          <w:szCs w:val="24"/>
        </w:rPr>
        <w:t>interpellazione</w:t>
      </w:r>
      <w:proofErr w:type="spellEnd"/>
      <w:r w:rsidRPr="000A05EB">
        <w:rPr>
          <w:rFonts w:ascii="Times New Roman" w:eastAsia="Times New Roman" w:hAnsi="Times New Roman"/>
          <w:sz w:val="24"/>
          <w:szCs w:val="24"/>
        </w:rPr>
        <w:t xml:space="preserve">", </w:t>
      </w:r>
      <w:r>
        <w:rPr>
          <w:rFonts w:ascii="Times New Roman" w:eastAsia="Times New Roman" w:hAnsi="Times New Roman"/>
          <w:sz w:val="24"/>
          <w:szCs w:val="24"/>
        </w:rPr>
        <w:t xml:space="preserve">e cioè </w:t>
      </w:r>
      <w:r w:rsidRPr="000A05EB">
        <w:rPr>
          <w:rFonts w:ascii="Times New Roman" w:eastAsia="Times New Roman" w:hAnsi="Times New Roman"/>
          <w:sz w:val="24"/>
          <w:szCs w:val="24"/>
        </w:rPr>
        <w:t>lo sguardo in camera, non è altro che una feroce esecuzione. Poiché non rappresenta un’azione e non ha rapporti con la diegesi, può fare da preludio o da finale</w:t>
      </w:r>
      <w:r>
        <w:rPr>
          <w:rFonts w:ascii="Times New Roman" w:eastAsia="Times New Roman" w:hAnsi="Times New Roman"/>
          <w:sz w:val="24"/>
          <w:szCs w:val="24"/>
        </w:rPr>
        <w:t>: è, quindi, soltanto un’attrazione tra le altre ed era destinata a sorprendere il pubblico. Unica e logica condizione era che non fosse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inserita</w:t>
      </w:r>
      <w:r w:rsidRPr="000A05EB">
        <w:rPr>
          <w:rFonts w:ascii="Times New Roman" w:eastAsia="Times New Roman" w:hAnsi="Times New Roman"/>
          <w:sz w:val="24"/>
          <w:szCs w:val="24"/>
        </w:rPr>
        <w:t xml:space="preserve"> all’interno delle scene. </w:t>
      </w:r>
    </w:p>
    <w:p w14:paraId="42B55FCC" w14:textId="5448F226" w:rsidR="000A05EB" w:rsidRPr="000A05EB" w:rsidRDefault="000A05EB" w:rsidP="00911D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0A05EB">
        <w:rPr>
          <w:rFonts w:ascii="Times New Roman" w:eastAsia="Times New Roman" w:hAnsi="Times New Roman"/>
          <w:sz w:val="24"/>
          <w:szCs w:val="24"/>
        </w:rPr>
        <w:t xml:space="preserve">Martin Scorsese se ne ricorderà nel 1990 quando, già ammazzato, richiama in vita il personaggio di Tommy, </w:t>
      </w:r>
      <w:proofErr w:type="spellStart"/>
      <w:r w:rsidRPr="000A05EB">
        <w:rPr>
          <w:rFonts w:ascii="Times New Roman" w:eastAsia="Times New Roman" w:hAnsi="Times New Roman"/>
          <w:sz w:val="24"/>
          <w:szCs w:val="24"/>
        </w:rPr>
        <w:t>Joe</w:t>
      </w:r>
      <w:proofErr w:type="spellEnd"/>
      <w:r w:rsidRPr="000A05EB">
        <w:rPr>
          <w:rFonts w:ascii="Times New Roman" w:eastAsia="Times New Roman" w:hAnsi="Times New Roman"/>
          <w:sz w:val="24"/>
          <w:szCs w:val="24"/>
        </w:rPr>
        <w:t xml:space="preserve"> </w:t>
      </w:r>
      <w:r w:rsidR="00C74FE9">
        <w:rPr>
          <w:rFonts w:ascii="Times New Roman" w:eastAsia="Times New Roman" w:hAnsi="Times New Roman"/>
          <w:sz w:val="24"/>
          <w:szCs w:val="24"/>
        </w:rPr>
        <w:t xml:space="preserve">Pesci, in </w:t>
      </w:r>
      <w:proofErr w:type="spellStart"/>
      <w:r w:rsidR="00C74FE9">
        <w:rPr>
          <w:rFonts w:ascii="Times New Roman" w:eastAsia="Times New Roman" w:hAnsi="Times New Roman"/>
          <w:i/>
          <w:sz w:val="24"/>
          <w:szCs w:val="24"/>
        </w:rPr>
        <w:t>Goodfellas</w:t>
      </w:r>
      <w:proofErr w:type="spellEnd"/>
      <w:r w:rsidR="00C74FE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C74FE9">
        <w:rPr>
          <w:rFonts w:ascii="Times New Roman" w:eastAsia="Times New Roman" w:hAnsi="Times New Roman"/>
          <w:sz w:val="24"/>
          <w:szCs w:val="24"/>
        </w:rPr>
        <w:t>(</w:t>
      </w:r>
      <w:r w:rsidR="00C74FE9" w:rsidRPr="00C74FE9">
        <w:rPr>
          <w:rFonts w:ascii="Times New Roman" w:eastAsia="Times New Roman" w:hAnsi="Times New Roman"/>
          <w:i/>
          <w:sz w:val="24"/>
          <w:szCs w:val="24"/>
        </w:rPr>
        <w:t>Quei bravi ragazzi</w:t>
      </w:r>
      <w:r w:rsidR="00C74FE9">
        <w:rPr>
          <w:rFonts w:ascii="Times New Roman" w:eastAsia="Times New Roman" w:hAnsi="Times New Roman"/>
          <w:sz w:val="24"/>
          <w:szCs w:val="24"/>
        </w:rPr>
        <w:t>), solo per scaricare</w:t>
      </w:r>
      <w:r w:rsidRPr="000A05EB">
        <w:rPr>
          <w:rFonts w:ascii="Times New Roman" w:eastAsia="Times New Roman" w:hAnsi="Times New Roman"/>
          <w:sz w:val="24"/>
          <w:szCs w:val="24"/>
        </w:rPr>
        <w:t>, ancora una volta, il suo moderno revolver addosso</w:t>
      </w:r>
      <w:r w:rsidR="00C74FE9">
        <w:rPr>
          <w:rFonts w:ascii="Times New Roman" w:eastAsia="Times New Roman" w:hAnsi="Times New Roman"/>
          <w:sz w:val="24"/>
          <w:szCs w:val="24"/>
        </w:rPr>
        <w:t xml:space="preserve"> allo spettatore</w:t>
      </w:r>
      <w:r w:rsidRPr="000A05EB">
        <w:rPr>
          <w:rFonts w:ascii="Times New Roman" w:eastAsia="Times New Roman" w:hAnsi="Times New Roman"/>
          <w:sz w:val="24"/>
          <w:szCs w:val="24"/>
        </w:rPr>
        <w:t>.</w:t>
      </w:r>
    </w:p>
    <w:p w14:paraId="0D7E7E9A" w14:textId="77777777" w:rsidR="00C74FE9" w:rsidRDefault="00C74FE9" w:rsidP="00B56253">
      <w:pPr>
        <w:spacing w:before="100" w:beforeAutospacing="1" w:after="100" w:afterAutospacing="1"/>
        <w:jc w:val="both"/>
        <w:rPr>
          <w:rFonts w:eastAsia="Times New Roman"/>
          <w:bCs/>
        </w:rPr>
      </w:pPr>
    </w:p>
    <w:p w14:paraId="559A69C5" w14:textId="77777777" w:rsidR="00B56253" w:rsidRPr="00B56253" w:rsidRDefault="00B56253" w:rsidP="00B56253">
      <w:pPr>
        <w:spacing w:before="100" w:beforeAutospacing="1" w:after="100" w:afterAutospacing="1"/>
        <w:jc w:val="both"/>
        <w:rPr>
          <w:rFonts w:eastAsia="Times New Roman"/>
          <w:bCs/>
        </w:rPr>
      </w:pPr>
      <w:r w:rsidRPr="00B56253">
        <w:rPr>
          <w:rFonts w:eastAsia="Times New Roman"/>
          <w:bCs/>
        </w:rPr>
        <w:t>ANALISI E TECNICHE UTILIZZATE</w:t>
      </w:r>
    </w:p>
    <w:p w14:paraId="1FD88442" w14:textId="77777777" w:rsidR="00B56253" w:rsidRPr="00B56253" w:rsidRDefault="00B56253" w:rsidP="00B56253">
      <w:pPr>
        <w:spacing w:before="100" w:beforeAutospacing="1" w:after="100" w:afterAutospacing="1"/>
        <w:jc w:val="both"/>
      </w:pPr>
      <w:r w:rsidRPr="00B56253">
        <w:t xml:space="preserve">Nel film vengono </w:t>
      </w:r>
      <w:r w:rsidR="00911DCC">
        <w:t>impiegate</w:t>
      </w:r>
      <w:r w:rsidRPr="00B56253">
        <w:t xml:space="preserve"> tecniche cinematografiche </w:t>
      </w:r>
      <w:r w:rsidR="00911DCC">
        <w:t xml:space="preserve">alquanto innovative </w:t>
      </w:r>
      <w:r w:rsidRPr="00B56253">
        <w:t>per l'epoca, a partire dall'</w:t>
      </w:r>
      <w:r>
        <w:t xml:space="preserve">esposizione multipla </w:t>
      </w:r>
      <w:r w:rsidRPr="00B56253">
        <w:t>usata per mostrare</w:t>
      </w:r>
      <w:r w:rsidR="00911DCC">
        <w:t xml:space="preserve">, </w:t>
      </w:r>
      <w:r w:rsidR="00911DCC" w:rsidRPr="00B56253">
        <w:t>dalla finestra dell'ufficio telegrafico</w:t>
      </w:r>
      <w:r w:rsidR="00911DCC">
        <w:t>,</w:t>
      </w:r>
      <w:r w:rsidR="00911DCC" w:rsidRPr="00B56253">
        <w:t xml:space="preserve"> </w:t>
      </w:r>
      <w:r w:rsidRPr="00B56253">
        <w:t xml:space="preserve"> prima il treno </w:t>
      </w:r>
      <w:r w:rsidR="00911DCC">
        <w:t xml:space="preserve">in campo lungo </w:t>
      </w:r>
      <w:r w:rsidRPr="00B56253">
        <w:t>e poi il paesaggio che scorre dal portello aperto del vagone. La ripartenza del treno e la fuga dei banditi nei boschi dopo la rapina vengono riprese con dei</w:t>
      </w:r>
      <w:r>
        <w:t xml:space="preserve"> movimenti di macchina </w:t>
      </w:r>
      <w:r w:rsidR="00911DCC">
        <w:t>altrettanto innovativi</w:t>
      </w:r>
      <w:r w:rsidRPr="00B56253">
        <w:t xml:space="preserve">. </w:t>
      </w:r>
    </w:p>
    <w:p w14:paraId="50569BB6" w14:textId="44333E0B" w:rsidR="00B56253" w:rsidRPr="00B56253" w:rsidRDefault="00B56253" w:rsidP="00B56253">
      <w:pPr>
        <w:spacing w:before="100" w:beforeAutospacing="1" w:after="100" w:afterAutospacing="1"/>
        <w:jc w:val="both"/>
      </w:pPr>
      <w:r w:rsidRPr="00B56253">
        <w:lastRenderedPageBreak/>
        <w:t xml:space="preserve">La scena sul tetto del treno è girata </w:t>
      </w:r>
      <w:r w:rsidR="00056FDD">
        <w:t>con le stesse tecniche utilizzate ne</w:t>
      </w:r>
      <w:r w:rsidRPr="00B56253">
        <w:t>i "panorami" in m</w:t>
      </w:r>
      <w:r w:rsidR="00056FDD">
        <w:t>ovimento dei treni in marcia</w:t>
      </w:r>
      <w:r w:rsidRPr="00B56253">
        <w:t xml:space="preserve"> già filmati dai</w:t>
      </w:r>
      <w:r>
        <w:t xml:space="preserve"> fratelli Lumière</w:t>
      </w:r>
      <w:r w:rsidRPr="00B56253">
        <w:t xml:space="preserve"> e da</w:t>
      </w:r>
      <w:r>
        <w:t xml:space="preserve"> Georges </w:t>
      </w:r>
      <w:proofErr w:type="spellStart"/>
      <w:r>
        <w:t>Méliès</w:t>
      </w:r>
      <w:proofErr w:type="spellEnd"/>
      <w:r w:rsidR="00056FDD">
        <w:t xml:space="preserve"> (vedi</w:t>
      </w:r>
      <w:r>
        <w:t xml:space="preserve"> </w:t>
      </w:r>
      <w:r>
        <w:rPr>
          <w:i/>
        </w:rPr>
        <w:t xml:space="preserve">Panorama </w:t>
      </w:r>
      <w:proofErr w:type="spellStart"/>
      <w:r>
        <w:rPr>
          <w:i/>
        </w:rPr>
        <w:t>pris</w:t>
      </w:r>
      <w:proofErr w:type="spellEnd"/>
      <w:r>
        <w:rPr>
          <w:i/>
        </w:rPr>
        <w:t xml:space="preserve"> d’un </w:t>
      </w:r>
      <w:proofErr w:type="spellStart"/>
      <w:r>
        <w:rPr>
          <w:i/>
        </w:rPr>
        <w:t>train</w:t>
      </w:r>
      <w:proofErr w:type="spellEnd"/>
      <w:r>
        <w:rPr>
          <w:i/>
        </w:rPr>
        <w:t xml:space="preserve"> en marche</w:t>
      </w:r>
      <w:r w:rsidR="00056FDD">
        <w:t>)</w:t>
      </w:r>
      <w:r>
        <w:t xml:space="preserve">. </w:t>
      </w:r>
      <w:r w:rsidRPr="00B56253">
        <w:t>Il fuochista che cade dal treno è sostituito da un manichino con l'eff</w:t>
      </w:r>
      <w:r w:rsidR="00056FDD">
        <w:t>etto dell'arresto della ripresa</w:t>
      </w:r>
      <w:r w:rsidRPr="00B56253">
        <w:t xml:space="preserve"> </w:t>
      </w:r>
      <w:r w:rsidR="00911DCC">
        <w:t>(</w:t>
      </w:r>
      <w:r w:rsidRPr="00B56253">
        <w:t xml:space="preserve">come si vede bene dal paesaggio che cambia da un fotogramma all'altro). A differenza </w:t>
      </w:r>
      <w:r w:rsidR="00056FDD">
        <w:t>di quella</w:t>
      </w:r>
      <w:r w:rsidRPr="00B56253">
        <w:t xml:space="preserve"> nel vagone, in questa</w:t>
      </w:r>
      <w:r w:rsidR="00056FDD">
        <w:t xml:space="preserve"> scena</w:t>
      </w:r>
      <w:r w:rsidRPr="00B56253">
        <w:t xml:space="preserve"> il treno va molto lento, anche perché si stava girando su un treno effettivamente in corsa e il</w:t>
      </w:r>
      <w:r>
        <w:t xml:space="preserve"> </w:t>
      </w:r>
      <w:proofErr w:type="spellStart"/>
      <w:r>
        <w:t>kinetografo</w:t>
      </w:r>
      <w:proofErr w:type="spellEnd"/>
      <w:r w:rsidRPr="00B56253">
        <w:t xml:space="preserve"> usato per le riprese era un'apparecchiatura molto ingombrante e pesante</w:t>
      </w:r>
      <w:r w:rsidR="00056FDD">
        <w:t>.</w:t>
      </w:r>
      <w:r w:rsidRPr="00B56253">
        <w:t xml:space="preserve"> </w:t>
      </w:r>
    </w:p>
    <w:p w14:paraId="311C90DE" w14:textId="43752D4C" w:rsidR="00911DCC" w:rsidRDefault="00B56253" w:rsidP="00C74FE9">
      <w:pPr>
        <w:spacing w:before="100" w:beforeAutospacing="1" w:after="100" w:afterAutospacing="1"/>
        <w:jc w:val="both"/>
      </w:pPr>
      <w:r w:rsidRPr="00B56253">
        <w:t xml:space="preserve">Da notare anche l'alternarsi di intermezzi leggeri (il passeggero che si scorda sempre di tenere le mani alzate, la scena del ballo) e scene drammatiche (le uccisioni dei funzionari del treno e di un passeggero, che rimane senza vita al centro dell'inquadratura). Le morti dell'impiegato nel vagone e del passeggero che tenta la fuga sono plateali, in quanto ispirate al teatro dell'epoca. </w:t>
      </w:r>
    </w:p>
    <w:p w14:paraId="01578BAA" w14:textId="77777777" w:rsidR="00C74FE9" w:rsidRPr="00B56253" w:rsidRDefault="00C74FE9" w:rsidP="00C74FE9">
      <w:pPr>
        <w:spacing w:before="100" w:beforeAutospacing="1" w:after="100" w:afterAutospacing="1"/>
        <w:jc w:val="both"/>
      </w:pPr>
    </w:p>
    <w:p w14:paraId="2FEE6379" w14:textId="77777777" w:rsidR="00B56253" w:rsidRP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INFLUENZA CULTURALE</w:t>
      </w:r>
    </w:p>
    <w:p w14:paraId="676AF617" w14:textId="77777777" w:rsidR="00B56253" w:rsidRP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 xml:space="preserve">Il successo di </w:t>
      </w:r>
      <w:r w:rsidRPr="00B56253">
        <w:rPr>
          <w:rFonts w:ascii="Times New Roman" w:hAnsi="Times New Roman"/>
          <w:i/>
          <w:iCs/>
          <w:sz w:val="24"/>
          <w:szCs w:val="24"/>
        </w:rPr>
        <w:t xml:space="preserve">The Great Train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ispirò diversi film simili, tra cui </w:t>
      </w:r>
      <w:r w:rsidRPr="00B56253"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Bold</w:t>
      </w:r>
      <w:proofErr w:type="spellEnd"/>
      <w:r w:rsidRPr="00B5625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Bank</w:t>
      </w:r>
      <w:proofErr w:type="spellEnd"/>
      <w:r w:rsidRPr="00B5625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(1904) e altri due film di Porter, </w:t>
      </w:r>
      <w:r w:rsidRPr="00B56253"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Hold</w:t>
      </w:r>
      <w:proofErr w:type="spellEnd"/>
      <w:r w:rsidRPr="00B56253">
        <w:rPr>
          <w:rFonts w:ascii="Times New Roman" w:hAnsi="Times New Roman"/>
          <w:i/>
          <w:iCs/>
          <w:sz w:val="24"/>
          <w:szCs w:val="24"/>
        </w:rPr>
        <w:t>-Up of the Rocky Mountain Express</w:t>
      </w:r>
      <w:r w:rsidRPr="00B56253">
        <w:rPr>
          <w:rFonts w:ascii="Times New Roman" w:hAnsi="Times New Roman"/>
          <w:sz w:val="24"/>
          <w:szCs w:val="24"/>
        </w:rPr>
        <w:t xml:space="preserve"> (1906) e </w:t>
      </w:r>
      <w:r w:rsidRPr="00B56253">
        <w:rPr>
          <w:rFonts w:ascii="Times New Roman" w:hAnsi="Times New Roman"/>
          <w:i/>
          <w:iCs/>
          <w:sz w:val="24"/>
          <w:szCs w:val="24"/>
        </w:rPr>
        <w:t>The Life of an American Cowboy</w:t>
      </w:r>
      <w:r w:rsidRPr="00B56253">
        <w:rPr>
          <w:rFonts w:ascii="Times New Roman" w:hAnsi="Times New Roman"/>
          <w:sz w:val="24"/>
          <w:szCs w:val="24"/>
        </w:rPr>
        <w:t xml:space="preserve"> (1906). Lo stesso Porter girò poi una parodia del film intitolata</w:t>
      </w:r>
      <w:r w:rsidR="002B2969">
        <w:rPr>
          <w:rFonts w:ascii="Times New Roman" w:hAnsi="Times New Roman"/>
          <w:sz w:val="24"/>
          <w:szCs w:val="24"/>
        </w:rPr>
        <w:t xml:space="preserve"> </w:t>
      </w:r>
      <w:r w:rsidR="002B2969">
        <w:rPr>
          <w:rFonts w:ascii="Times New Roman" w:hAnsi="Times New Roman"/>
          <w:i/>
          <w:sz w:val="24"/>
          <w:szCs w:val="24"/>
        </w:rPr>
        <w:t xml:space="preserve">The Little Train </w:t>
      </w:r>
      <w:proofErr w:type="spellStart"/>
      <w:r w:rsidR="002B2969">
        <w:rPr>
          <w:rFonts w:ascii="Times New Roman" w:hAnsi="Times New Roman"/>
          <w:i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(1905), con un cast di soli bambini e in cui un più ampio gruppo di banditi assalta un mini-treno e ruba bambole e caramelle dei passeggeri. </w:t>
      </w:r>
    </w:p>
    <w:p w14:paraId="0D6FC818" w14:textId="77777777" w:rsidR="00B56253" w:rsidRP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In un episodio del 1966 di</w:t>
      </w:r>
      <w:r w:rsidR="002B2969">
        <w:rPr>
          <w:rFonts w:ascii="Times New Roman" w:hAnsi="Times New Roman"/>
          <w:sz w:val="24"/>
          <w:szCs w:val="24"/>
        </w:rPr>
        <w:t xml:space="preserve"> </w:t>
      </w:r>
      <w:r w:rsidR="002B2969">
        <w:rPr>
          <w:rFonts w:ascii="Times New Roman" w:hAnsi="Times New Roman"/>
          <w:i/>
          <w:sz w:val="24"/>
          <w:szCs w:val="24"/>
        </w:rPr>
        <w:t>Batman</w:t>
      </w:r>
      <w:r w:rsidRPr="00B56253">
        <w:rPr>
          <w:rFonts w:ascii="Times New Roman" w:hAnsi="Times New Roman"/>
          <w:sz w:val="24"/>
          <w:szCs w:val="24"/>
        </w:rPr>
        <w:t xml:space="preserve"> intitolato "L'ultima scena", la star del cinema muto</w:t>
      </w:r>
      <w:r w:rsidR="002B2969">
        <w:rPr>
          <w:rFonts w:ascii="Times New Roman" w:hAnsi="Times New Roman"/>
          <w:sz w:val="24"/>
          <w:szCs w:val="24"/>
        </w:rPr>
        <w:t xml:space="preserve"> Francis X. </w:t>
      </w:r>
      <w:proofErr w:type="spellStart"/>
      <w:r w:rsidR="002B2969">
        <w:rPr>
          <w:rFonts w:ascii="Times New Roman" w:hAnsi="Times New Roman"/>
          <w:sz w:val="24"/>
          <w:szCs w:val="24"/>
        </w:rPr>
        <w:t>Bushman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interpreta un facoltoso collezionista di film che possiede una copia di </w:t>
      </w:r>
      <w:r w:rsidRPr="00B56253">
        <w:rPr>
          <w:rFonts w:ascii="Times New Roman" w:hAnsi="Times New Roman"/>
          <w:i/>
          <w:iCs/>
          <w:sz w:val="24"/>
          <w:szCs w:val="24"/>
        </w:rPr>
        <w:t xml:space="preserve">The Great Train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. </w:t>
      </w:r>
    </w:p>
    <w:p w14:paraId="145BFE3D" w14:textId="77777777" w:rsidR="00B56253" w:rsidRDefault="00B56253" w:rsidP="00B56253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B56253">
        <w:rPr>
          <w:rFonts w:ascii="Times New Roman" w:hAnsi="Times New Roman"/>
          <w:sz w:val="24"/>
          <w:szCs w:val="24"/>
        </w:rPr>
        <w:t>Secondo lo storico dei media</w:t>
      </w:r>
      <w:r w:rsidR="002B2969">
        <w:rPr>
          <w:rFonts w:ascii="Times New Roman" w:hAnsi="Times New Roman"/>
          <w:sz w:val="24"/>
          <w:szCs w:val="24"/>
        </w:rPr>
        <w:t xml:space="preserve"> James </w:t>
      </w:r>
      <w:proofErr w:type="spellStart"/>
      <w:r w:rsidR="002B2969">
        <w:rPr>
          <w:rFonts w:ascii="Times New Roman" w:hAnsi="Times New Roman"/>
          <w:sz w:val="24"/>
          <w:szCs w:val="24"/>
        </w:rPr>
        <w:t>Chapman</w:t>
      </w:r>
      <w:proofErr w:type="spellEnd"/>
      <w:r w:rsidRPr="00B56253">
        <w:rPr>
          <w:rFonts w:ascii="Times New Roman" w:hAnsi="Times New Roman"/>
          <w:sz w:val="24"/>
          <w:szCs w:val="24"/>
        </w:rPr>
        <w:t>, la</w:t>
      </w:r>
      <w:r w:rsidR="002B2969">
        <w:rPr>
          <w:rFonts w:ascii="Times New Roman" w:hAnsi="Times New Roman"/>
          <w:sz w:val="24"/>
          <w:szCs w:val="24"/>
        </w:rPr>
        <w:t xml:space="preserve"> sequenza </w:t>
      </w:r>
      <w:proofErr w:type="spellStart"/>
      <w:r w:rsidR="002B2969">
        <w:rPr>
          <w:rFonts w:ascii="Times New Roman" w:hAnsi="Times New Roman"/>
          <w:sz w:val="24"/>
          <w:szCs w:val="24"/>
        </w:rPr>
        <w:t>gunbarrel</w:t>
      </w:r>
      <w:proofErr w:type="spellEnd"/>
      <w:r w:rsidRPr="00B56253">
        <w:rPr>
          <w:rFonts w:ascii="Times New Roman" w:hAnsi="Times New Roman"/>
          <w:sz w:val="24"/>
          <w:szCs w:val="24"/>
        </w:rPr>
        <w:t xml:space="preserve"> </w:t>
      </w:r>
      <w:r w:rsidR="002B2969">
        <w:rPr>
          <w:rFonts w:ascii="Times New Roman" w:hAnsi="Times New Roman"/>
          <w:sz w:val="24"/>
          <w:szCs w:val="24"/>
        </w:rPr>
        <w:t xml:space="preserve">(inquadratura attraverso la canna di una pistola) </w:t>
      </w:r>
      <w:r w:rsidRPr="00B56253">
        <w:rPr>
          <w:rFonts w:ascii="Times New Roman" w:hAnsi="Times New Roman"/>
          <w:sz w:val="24"/>
          <w:szCs w:val="24"/>
        </w:rPr>
        <w:t>dei film di</w:t>
      </w:r>
      <w:r w:rsidR="002B2969">
        <w:rPr>
          <w:rFonts w:ascii="Times New Roman" w:hAnsi="Times New Roman"/>
          <w:sz w:val="24"/>
          <w:szCs w:val="24"/>
        </w:rPr>
        <w:t xml:space="preserve"> James Bond</w:t>
      </w:r>
      <w:r w:rsidRPr="00B56253">
        <w:rPr>
          <w:rFonts w:ascii="Times New Roman" w:hAnsi="Times New Roman"/>
          <w:sz w:val="24"/>
          <w:szCs w:val="24"/>
        </w:rPr>
        <w:t xml:space="preserve"> creata da</w:t>
      </w:r>
      <w:r w:rsidR="002B2969">
        <w:rPr>
          <w:rFonts w:ascii="Times New Roman" w:hAnsi="Times New Roman"/>
          <w:sz w:val="24"/>
          <w:szCs w:val="24"/>
        </w:rPr>
        <w:t xml:space="preserve"> Maurice Binder</w:t>
      </w:r>
      <w:r w:rsidRPr="00B56253">
        <w:rPr>
          <w:rFonts w:ascii="Times New Roman" w:hAnsi="Times New Roman"/>
          <w:sz w:val="24"/>
          <w:szCs w:val="24"/>
        </w:rPr>
        <w:t xml:space="preserve"> presenta grosse analogie con la scena finale di </w:t>
      </w:r>
      <w:r w:rsidRPr="00B56253">
        <w:rPr>
          <w:rFonts w:ascii="Times New Roman" w:hAnsi="Times New Roman"/>
          <w:i/>
          <w:iCs/>
          <w:sz w:val="24"/>
          <w:szCs w:val="24"/>
        </w:rPr>
        <w:t xml:space="preserve">The Great Train </w:t>
      </w:r>
      <w:proofErr w:type="spellStart"/>
      <w:r w:rsidRPr="00B56253">
        <w:rPr>
          <w:rFonts w:ascii="Times New Roman" w:hAnsi="Times New Roman"/>
          <w:i/>
          <w:iCs/>
          <w:sz w:val="24"/>
          <w:szCs w:val="24"/>
        </w:rPr>
        <w:t>Robbery</w:t>
      </w:r>
      <w:proofErr w:type="spellEnd"/>
      <w:r w:rsidRPr="00B56253">
        <w:rPr>
          <w:rFonts w:ascii="Times New Roman" w:hAnsi="Times New Roman"/>
          <w:sz w:val="24"/>
          <w:szCs w:val="24"/>
        </w:rPr>
        <w:t>.</w:t>
      </w:r>
      <w:r w:rsidR="002B2969" w:rsidRPr="00B56253">
        <w:rPr>
          <w:rFonts w:ascii="Times New Roman" w:hAnsi="Times New Roman"/>
          <w:sz w:val="24"/>
          <w:szCs w:val="24"/>
        </w:rPr>
        <w:t xml:space="preserve"> </w:t>
      </w:r>
    </w:p>
    <w:p w14:paraId="28352282" w14:textId="39C6C3A9" w:rsidR="00B56253" w:rsidRPr="00B56253" w:rsidRDefault="00911DCC" w:rsidP="00911DCC">
      <w:pPr>
        <w:pStyle w:val="NormaleWeb"/>
        <w:jc w:val="both"/>
        <w:rPr>
          <w:vertAlign w:val="subscript"/>
        </w:rPr>
      </w:pPr>
      <w:r>
        <w:rPr>
          <w:rFonts w:ascii="Times New Roman" w:hAnsi="Times New Roman"/>
          <w:sz w:val="24"/>
          <w:szCs w:val="24"/>
        </w:rPr>
        <w:t>Tratto</w:t>
      </w:r>
      <w:r w:rsidR="002D4FE1">
        <w:rPr>
          <w:rFonts w:ascii="Times New Roman" w:hAnsi="Times New Roman"/>
          <w:sz w:val="24"/>
          <w:szCs w:val="24"/>
        </w:rPr>
        <w:t xml:space="preserve"> e ampliato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da </w:t>
      </w:r>
      <w:r w:rsidRPr="00911DCC">
        <w:rPr>
          <w:rFonts w:ascii="Times New Roman" w:hAnsi="Times New Roman"/>
          <w:sz w:val="24"/>
          <w:szCs w:val="24"/>
        </w:rPr>
        <w:t>https://it.wikipedia.org/wiki/The_Great_Train_Robbery_(film_1903)</w:t>
      </w:r>
      <w:r w:rsidRPr="00B56253">
        <w:rPr>
          <w:vertAlign w:val="subscript"/>
        </w:rPr>
        <w:t xml:space="preserve"> </w:t>
      </w:r>
    </w:p>
    <w:sectPr w:rsidR="00B56253" w:rsidRPr="00B56253" w:rsidSect="00A7172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53"/>
    <w:rsid w:val="00056FDD"/>
    <w:rsid w:val="000A05EB"/>
    <w:rsid w:val="002B2969"/>
    <w:rsid w:val="002D4FE1"/>
    <w:rsid w:val="00911DCC"/>
    <w:rsid w:val="00A71723"/>
    <w:rsid w:val="00B56253"/>
    <w:rsid w:val="00C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E80B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562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62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B56253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5625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56253"/>
    <w:rPr>
      <w:rFonts w:ascii="Times" w:hAnsi="Times"/>
      <w:b/>
      <w:bCs/>
      <w:sz w:val="36"/>
      <w:szCs w:val="36"/>
      <w:lang w:eastAsia="it-IT"/>
    </w:rPr>
  </w:style>
  <w:style w:type="character" w:customStyle="1" w:styleId="mw-headline">
    <w:name w:val="mw-headline"/>
    <w:basedOn w:val="Caratterepredefinitoparagrafo"/>
    <w:rsid w:val="00B56253"/>
  </w:style>
  <w:style w:type="character" w:styleId="Enfasicorsivo">
    <w:name w:val="Emphasis"/>
    <w:basedOn w:val="Caratterepredefinitoparagrafo"/>
    <w:uiPriority w:val="20"/>
    <w:qFormat/>
    <w:rsid w:val="000A05E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562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62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B56253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5625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56253"/>
    <w:rPr>
      <w:rFonts w:ascii="Times" w:hAnsi="Times"/>
      <w:b/>
      <w:bCs/>
      <w:sz w:val="36"/>
      <w:szCs w:val="36"/>
      <w:lang w:eastAsia="it-IT"/>
    </w:rPr>
  </w:style>
  <w:style w:type="character" w:customStyle="1" w:styleId="mw-headline">
    <w:name w:val="mw-headline"/>
    <w:basedOn w:val="Caratterepredefinitoparagrafo"/>
    <w:rsid w:val="00B56253"/>
  </w:style>
  <w:style w:type="character" w:styleId="Enfasicorsivo">
    <w:name w:val="Emphasis"/>
    <w:basedOn w:val="Caratterepredefinitoparagrafo"/>
    <w:uiPriority w:val="20"/>
    <w:qFormat/>
    <w:rsid w:val="000A0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692</Words>
  <Characters>3948</Characters>
  <Application>Microsoft Macintosh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Utente della copia di valutazione di Office 2004</cp:lastModifiedBy>
  <cp:revision>5</cp:revision>
  <dcterms:created xsi:type="dcterms:W3CDTF">2019-10-07T09:41:00Z</dcterms:created>
  <dcterms:modified xsi:type="dcterms:W3CDTF">2019-10-09T14:07:00Z</dcterms:modified>
</cp:coreProperties>
</file>